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D66C" w14:textId="2260B042" w:rsidR="00563CDC" w:rsidRPr="006D79BB" w:rsidRDefault="00563CDC" w:rsidP="006D79BB">
      <w:pPr>
        <w:spacing w:after="0" w:line="240" w:lineRule="auto"/>
        <w:jc w:val="center"/>
        <w:rPr>
          <w:b/>
          <w:bCs/>
          <w:sz w:val="28"/>
          <w:szCs w:val="28"/>
        </w:rPr>
      </w:pPr>
      <w:r w:rsidRPr="006D79BB">
        <w:rPr>
          <w:b/>
          <w:bCs/>
          <w:sz w:val="28"/>
          <w:szCs w:val="28"/>
        </w:rPr>
        <w:t>2020 Census</w:t>
      </w:r>
      <w:r w:rsidR="00466F05">
        <w:rPr>
          <w:b/>
          <w:bCs/>
          <w:sz w:val="28"/>
          <w:szCs w:val="28"/>
        </w:rPr>
        <w:t xml:space="preserve"> </w:t>
      </w:r>
      <w:r w:rsidRPr="006D79BB">
        <w:rPr>
          <w:b/>
          <w:bCs/>
          <w:sz w:val="28"/>
          <w:szCs w:val="28"/>
        </w:rPr>
        <w:t>Complete Count Committee</w:t>
      </w:r>
    </w:p>
    <w:p w14:paraId="4D6895A2" w14:textId="404156F8" w:rsidR="00563CDC" w:rsidRDefault="00563CDC" w:rsidP="00563CDC">
      <w:pPr>
        <w:spacing w:after="0" w:line="240" w:lineRule="auto"/>
      </w:pPr>
    </w:p>
    <w:p w14:paraId="25B2503F" w14:textId="18EABFCC" w:rsidR="00563CDC" w:rsidRPr="006D79BB" w:rsidRDefault="00563CDC" w:rsidP="00563CDC">
      <w:pPr>
        <w:spacing w:after="0" w:line="240" w:lineRule="auto"/>
        <w:rPr>
          <w:b/>
          <w:bCs/>
          <w:sz w:val="24"/>
          <w:szCs w:val="24"/>
          <w:u w:val="single"/>
        </w:rPr>
      </w:pPr>
      <w:r w:rsidRPr="006D79BB">
        <w:rPr>
          <w:b/>
          <w:bCs/>
          <w:sz w:val="24"/>
          <w:szCs w:val="24"/>
          <w:u w:val="single"/>
        </w:rPr>
        <w:t>What is a Complete Count Committee (CCC)?</w:t>
      </w:r>
    </w:p>
    <w:p w14:paraId="7303FDD5" w14:textId="7B2DB854" w:rsidR="00563CDC" w:rsidRPr="006D79BB" w:rsidRDefault="00563CDC" w:rsidP="00563CDC">
      <w:pPr>
        <w:spacing w:after="0" w:line="240" w:lineRule="auto"/>
        <w:rPr>
          <w:sz w:val="24"/>
          <w:szCs w:val="24"/>
        </w:rPr>
      </w:pPr>
    </w:p>
    <w:p w14:paraId="2B5BD7F3" w14:textId="742673FB" w:rsidR="00563CDC" w:rsidRPr="006D79BB" w:rsidRDefault="00563CDC" w:rsidP="00563CDC">
      <w:pPr>
        <w:spacing w:after="0" w:line="240" w:lineRule="auto"/>
        <w:rPr>
          <w:sz w:val="24"/>
          <w:szCs w:val="24"/>
        </w:rPr>
      </w:pPr>
      <w:r w:rsidRPr="006D79BB">
        <w:rPr>
          <w:sz w:val="24"/>
          <w:szCs w:val="24"/>
        </w:rPr>
        <w:t>A volunteer committee established by the local government and community leaders to increase awareness and motivate residents to respond to the 2020 Census. CCC’s serve as local “census ambassadors” that play an integral part in ensuring a complete and accurate count of the community in the 2020 Census. Success of the census depends on community involvement at every level. Th U.S. Census Bureau cannot conduct the 2020 Census alone.</w:t>
      </w:r>
    </w:p>
    <w:p w14:paraId="6ECDDD87" w14:textId="6AB8690B" w:rsidR="00563CDC" w:rsidRPr="006D79BB" w:rsidRDefault="00563CDC" w:rsidP="00563CDC">
      <w:pPr>
        <w:spacing w:after="0" w:line="240" w:lineRule="auto"/>
        <w:rPr>
          <w:sz w:val="24"/>
          <w:szCs w:val="24"/>
        </w:rPr>
      </w:pPr>
    </w:p>
    <w:p w14:paraId="3FA2C581" w14:textId="2121CE71" w:rsidR="00563CDC" w:rsidRPr="006D79BB" w:rsidRDefault="00563CDC" w:rsidP="00563CDC">
      <w:pPr>
        <w:spacing w:after="0" w:line="240" w:lineRule="auto"/>
        <w:rPr>
          <w:b/>
          <w:bCs/>
          <w:sz w:val="24"/>
          <w:szCs w:val="24"/>
          <w:u w:val="single"/>
        </w:rPr>
      </w:pPr>
      <w:r w:rsidRPr="006D79BB">
        <w:rPr>
          <w:b/>
          <w:bCs/>
          <w:sz w:val="24"/>
          <w:szCs w:val="24"/>
          <w:u w:val="single"/>
        </w:rPr>
        <w:t>Who Authorized the Formation of a Complete Count Committee in Flat Rock?</w:t>
      </w:r>
    </w:p>
    <w:p w14:paraId="28F997B3" w14:textId="0A3D6EEB" w:rsidR="00563CDC" w:rsidRPr="006D79BB" w:rsidRDefault="00563CDC" w:rsidP="00563CDC">
      <w:pPr>
        <w:spacing w:after="0" w:line="240" w:lineRule="auto"/>
        <w:rPr>
          <w:sz w:val="24"/>
          <w:szCs w:val="24"/>
        </w:rPr>
      </w:pPr>
    </w:p>
    <w:p w14:paraId="71D4EC62" w14:textId="4C71E310" w:rsidR="00563CDC" w:rsidRPr="006D79BB" w:rsidRDefault="00563CDC" w:rsidP="00563CDC">
      <w:pPr>
        <w:spacing w:after="0" w:line="240" w:lineRule="auto"/>
        <w:rPr>
          <w:sz w:val="24"/>
          <w:szCs w:val="24"/>
        </w:rPr>
      </w:pPr>
      <w:r w:rsidRPr="006D79BB">
        <w:rPr>
          <w:sz w:val="24"/>
          <w:szCs w:val="24"/>
        </w:rPr>
        <w:t xml:space="preserve">The Mayor, Jonathan Dropiewski, as the highest elected official in the jurisdiction, appointed Liz Hendley, Economic Development Director, as Flat Rock’s Census Liaison for this program in </w:t>
      </w:r>
      <w:proofErr w:type="gramStart"/>
      <w:r w:rsidRPr="006D79BB">
        <w:rPr>
          <w:sz w:val="24"/>
          <w:szCs w:val="24"/>
        </w:rPr>
        <w:t>August,</w:t>
      </w:r>
      <w:proofErr w:type="gramEnd"/>
      <w:r w:rsidRPr="006D79BB">
        <w:rPr>
          <w:sz w:val="24"/>
          <w:szCs w:val="24"/>
        </w:rPr>
        <w:t xml:space="preserve"> 2018.</w:t>
      </w:r>
      <w:r w:rsidR="00817FC5" w:rsidRPr="006D79BB">
        <w:rPr>
          <w:sz w:val="24"/>
          <w:szCs w:val="24"/>
        </w:rPr>
        <w:t xml:space="preserve"> Members should be representative of a cross section of the community and be willing to serve until the Census is over and help implement a creative outreach campaign in areas that may pose a challenge in 2020.</w:t>
      </w:r>
    </w:p>
    <w:p w14:paraId="4820C869" w14:textId="2CB537B1" w:rsidR="00817FC5" w:rsidRPr="006D79BB" w:rsidRDefault="00817FC5" w:rsidP="00563CDC">
      <w:pPr>
        <w:spacing w:after="0" w:line="240" w:lineRule="auto"/>
        <w:rPr>
          <w:sz w:val="24"/>
          <w:szCs w:val="24"/>
        </w:rPr>
      </w:pPr>
    </w:p>
    <w:p w14:paraId="3F264915" w14:textId="4E15D9E0" w:rsidR="00817FC5" w:rsidRPr="006D79BB" w:rsidRDefault="00817FC5" w:rsidP="00563CDC">
      <w:pPr>
        <w:spacing w:after="0" w:line="240" w:lineRule="auto"/>
        <w:rPr>
          <w:b/>
          <w:bCs/>
          <w:sz w:val="24"/>
          <w:szCs w:val="24"/>
          <w:u w:val="single"/>
        </w:rPr>
      </w:pPr>
      <w:r w:rsidRPr="006D79BB">
        <w:rPr>
          <w:b/>
          <w:bCs/>
          <w:sz w:val="24"/>
          <w:szCs w:val="24"/>
          <w:u w:val="single"/>
        </w:rPr>
        <w:t>Why am I Being Asked to Participate?</w:t>
      </w:r>
    </w:p>
    <w:p w14:paraId="375456B2" w14:textId="398EA8DB" w:rsidR="00817FC5" w:rsidRPr="006D79BB" w:rsidRDefault="00817FC5" w:rsidP="00563CDC">
      <w:pPr>
        <w:spacing w:after="0" w:line="240" w:lineRule="auto"/>
        <w:rPr>
          <w:sz w:val="24"/>
          <w:szCs w:val="24"/>
        </w:rPr>
      </w:pPr>
    </w:p>
    <w:p w14:paraId="30F0AA42" w14:textId="0F994C8A" w:rsidR="00817FC5" w:rsidRPr="006D79BB" w:rsidRDefault="00817FC5" w:rsidP="00563CDC">
      <w:pPr>
        <w:spacing w:after="0" w:line="240" w:lineRule="auto"/>
        <w:rPr>
          <w:sz w:val="24"/>
          <w:szCs w:val="24"/>
        </w:rPr>
      </w:pPr>
      <w:r w:rsidRPr="006D79BB">
        <w:rPr>
          <w:sz w:val="24"/>
          <w:szCs w:val="24"/>
        </w:rPr>
        <w:t xml:space="preserve">As a person who knows the pulse of the community and may have expertise in certain areas of their profession, together we can establish an information highway that even the Internet cannot rival…neighbor informing neighbor. Getting the word out and touching </w:t>
      </w:r>
      <w:proofErr w:type="gramStart"/>
      <w:r w:rsidRPr="006D79BB">
        <w:rPr>
          <w:sz w:val="24"/>
          <w:szCs w:val="24"/>
        </w:rPr>
        <w:t>each and every</w:t>
      </w:r>
      <w:proofErr w:type="gramEnd"/>
      <w:r w:rsidRPr="006D79BB">
        <w:rPr>
          <w:sz w:val="24"/>
          <w:szCs w:val="24"/>
        </w:rPr>
        <w:t xml:space="preserve"> household in Flat Rock is imperative to this effort and can help maximize participation and response rates in the 2020 Census.</w:t>
      </w:r>
    </w:p>
    <w:p w14:paraId="071A124B" w14:textId="0E3C77A7" w:rsidR="00817FC5" w:rsidRPr="006D79BB" w:rsidRDefault="00817FC5" w:rsidP="00563CDC">
      <w:pPr>
        <w:spacing w:after="0" w:line="240" w:lineRule="auto"/>
        <w:rPr>
          <w:sz w:val="24"/>
          <w:szCs w:val="24"/>
        </w:rPr>
      </w:pPr>
    </w:p>
    <w:p w14:paraId="40C7022E" w14:textId="18C71287" w:rsidR="00817FC5" w:rsidRPr="006D79BB" w:rsidRDefault="00817FC5" w:rsidP="00563CDC">
      <w:pPr>
        <w:spacing w:after="0" w:line="240" w:lineRule="auto"/>
        <w:rPr>
          <w:b/>
          <w:bCs/>
          <w:sz w:val="24"/>
          <w:szCs w:val="24"/>
          <w:u w:val="single"/>
        </w:rPr>
      </w:pPr>
      <w:r w:rsidRPr="006D79BB">
        <w:rPr>
          <w:b/>
          <w:bCs/>
          <w:sz w:val="24"/>
          <w:szCs w:val="24"/>
          <w:u w:val="single"/>
        </w:rPr>
        <w:t>Do I get paid to be a member of Flat Rock’s Census Count Committee?</w:t>
      </w:r>
    </w:p>
    <w:p w14:paraId="281E7E37" w14:textId="34DCCE29" w:rsidR="00817FC5" w:rsidRPr="006D79BB" w:rsidRDefault="00817FC5" w:rsidP="00563CDC">
      <w:pPr>
        <w:spacing w:after="0" w:line="240" w:lineRule="auto"/>
        <w:rPr>
          <w:sz w:val="24"/>
          <w:szCs w:val="24"/>
        </w:rPr>
      </w:pPr>
    </w:p>
    <w:p w14:paraId="15DDCDFE" w14:textId="4FAD908E" w:rsidR="00817FC5" w:rsidRPr="006D79BB" w:rsidRDefault="00817FC5" w:rsidP="00563CDC">
      <w:pPr>
        <w:spacing w:after="0" w:line="240" w:lineRule="auto"/>
        <w:rPr>
          <w:sz w:val="24"/>
          <w:szCs w:val="24"/>
        </w:rPr>
      </w:pPr>
      <w:r w:rsidRPr="006D79BB">
        <w:rPr>
          <w:sz w:val="24"/>
          <w:szCs w:val="24"/>
        </w:rPr>
        <w:t>This is a completely volun</w:t>
      </w:r>
      <w:r w:rsidR="006D79BB" w:rsidRPr="006D79BB">
        <w:rPr>
          <w:sz w:val="24"/>
          <w:szCs w:val="24"/>
        </w:rPr>
        <w:t>tary</w:t>
      </w:r>
      <w:r w:rsidRPr="006D79BB">
        <w:rPr>
          <w:sz w:val="24"/>
          <w:szCs w:val="24"/>
        </w:rPr>
        <w:t xml:space="preserve"> position</w:t>
      </w:r>
      <w:r w:rsidR="00745399" w:rsidRPr="006D79BB">
        <w:rPr>
          <w:sz w:val="24"/>
          <w:szCs w:val="24"/>
        </w:rPr>
        <w:t xml:space="preserve">. We are not talking about weekly meetings that will take up a lot of your valuable time. The time you can </w:t>
      </w:r>
      <w:proofErr w:type="gramStart"/>
      <w:r w:rsidR="00745399" w:rsidRPr="006D79BB">
        <w:rPr>
          <w:sz w:val="24"/>
          <w:szCs w:val="24"/>
        </w:rPr>
        <w:t>spare</w:t>
      </w:r>
      <w:proofErr w:type="gramEnd"/>
      <w:r w:rsidR="006D79BB" w:rsidRPr="006D79BB">
        <w:rPr>
          <w:sz w:val="24"/>
          <w:szCs w:val="24"/>
        </w:rPr>
        <w:t xml:space="preserve"> and your expertise</w:t>
      </w:r>
      <w:r w:rsidR="00745399" w:rsidRPr="006D79BB">
        <w:rPr>
          <w:sz w:val="24"/>
          <w:szCs w:val="24"/>
        </w:rPr>
        <w:t xml:space="preserve"> is essential to making the 2020 Census a success in Flat Rock.</w:t>
      </w:r>
    </w:p>
    <w:p w14:paraId="0A88B4AC" w14:textId="3987DB57" w:rsidR="00745399" w:rsidRPr="006D79BB" w:rsidRDefault="00745399" w:rsidP="00563CDC">
      <w:pPr>
        <w:spacing w:after="0" w:line="240" w:lineRule="auto"/>
        <w:rPr>
          <w:sz w:val="24"/>
          <w:szCs w:val="24"/>
        </w:rPr>
      </w:pPr>
    </w:p>
    <w:p w14:paraId="2FC14981" w14:textId="73547F76" w:rsidR="00745399" w:rsidRPr="006D79BB" w:rsidRDefault="00745399" w:rsidP="00563CDC">
      <w:pPr>
        <w:spacing w:after="0" w:line="240" w:lineRule="auto"/>
        <w:rPr>
          <w:sz w:val="24"/>
          <w:szCs w:val="24"/>
        </w:rPr>
      </w:pPr>
      <w:r w:rsidRPr="006D79BB">
        <w:rPr>
          <w:b/>
          <w:bCs/>
          <w:sz w:val="24"/>
          <w:szCs w:val="24"/>
          <w:u w:val="single"/>
        </w:rPr>
        <w:t>Ready to Participate?</w:t>
      </w:r>
    </w:p>
    <w:tbl>
      <w:tblPr>
        <w:tblStyle w:val="TableGrid"/>
        <w:tblW w:w="0" w:type="auto"/>
        <w:tblLook w:val="04A0" w:firstRow="1" w:lastRow="0" w:firstColumn="1" w:lastColumn="0" w:noHBand="0" w:noVBand="1"/>
      </w:tblPr>
      <w:tblGrid>
        <w:gridCol w:w="3122"/>
        <w:gridCol w:w="6835"/>
      </w:tblGrid>
      <w:tr w:rsidR="00745399" w:rsidRPr="006D79BB" w14:paraId="1E1A66E0" w14:textId="77777777" w:rsidTr="00466F05">
        <w:tc>
          <w:tcPr>
            <w:tcW w:w="2515" w:type="dxa"/>
          </w:tcPr>
          <w:p w14:paraId="1A2D31FD" w14:textId="77777777" w:rsidR="00745399" w:rsidRPr="006D79BB" w:rsidRDefault="00745399" w:rsidP="00745399">
            <w:pPr>
              <w:jc w:val="right"/>
              <w:rPr>
                <w:sz w:val="24"/>
                <w:szCs w:val="24"/>
              </w:rPr>
            </w:pPr>
          </w:p>
          <w:p w14:paraId="6CB6493C" w14:textId="28247870" w:rsidR="00745399" w:rsidRPr="006D79BB" w:rsidRDefault="00745399" w:rsidP="00745399">
            <w:pPr>
              <w:jc w:val="right"/>
              <w:rPr>
                <w:sz w:val="24"/>
                <w:szCs w:val="24"/>
              </w:rPr>
            </w:pPr>
            <w:r w:rsidRPr="006D79BB">
              <w:rPr>
                <w:sz w:val="24"/>
                <w:szCs w:val="24"/>
              </w:rPr>
              <w:t>NAME:</w:t>
            </w:r>
          </w:p>
          <w:p w14:paraId="317C39E7" w14:textId="01BA8CC0" w:rsidR="00745399" w:rsidRPr="006D79BB" w:rsidRDefault="00745399" w:rsidP="00745399">
            <w:pPr>
              <w:jc w:val="right"/>
              <w:rPr>
                <w:sz w:val="24"/>
                <w:szCs w:val="24"/>
              </w:rPr>
            </w:pPr>
          </w:p>
        </w:tc>
        <w:tc>
          <w:tcPr>
            <w:tcW w:w="6835" w:type="dxa"/>
          </w:tcPr>
          <w:p w14:paraId="05C628DD" w14:textId="77777777" w:rsidR="00745399" w:rsidRPr="006D79BB" w:rsidRDefault="00745399" w:rsidP="00563CDC">
            <w:pPr>
              <w:rPr>
                <w:sz w:val="24"/>
                <w:szCs w:val="24"/>
              </w:rPr>
            </w:pPr>
          </w:p>
        </w:tc>
      </w:tr>
      <w:tr w:rsidR="00466F05" w:rsidRPr="006D79BB" w14:paraId="0B5F144F" w14:textId="77777777" w:rsidTr="00466F05">
        <w:tc>
          <w:tcPr>
            <w:tcW w:w="2515" w:type="dxa"/>
          </w:tcPr>
          <w:p w14:paraId="23320288" w14:textId="77777777" w:rsidR="00466F05" w:rsidRDefault="00466F05" w:rsidP="00745399">
            <w:pPr>
              <w:jc w:val="right"/>
              <w:rPr>
                <w:sz w:val="24"/>
                <w:szCs w:val="24"/>
              </w:rPr>
            </w:pPr>
          </w:p>
          <w:p w14:paraId="0B04A135" w14:textId="16073AC7" w:rsidR="00466F05" w:rsidRDefault="00466F05" w:rsidP="00745399">
            <w:pPr>
              <w:jc w:val="right"/>
              <w:rPr>
                <w:sz w:val="24"/>
                <w:szCs w:val="24"/>
              </w:rPr>
            </w:pPr>
            <w:r>
              <w:rPr>
                <w:sz w:val="24"/>
                <w:szCs w:val="24"/>
              </w:rPr>
              <w:t>AFFILIATION/ORGANIZATION:</w:t>
            </w:r>
          </w:p>
          <w:p w14:paraId="7A1C0C1D" w14:textId="447D03B9" w:rsidR="00466F05" w:rsidRPr="006D79BB" w:rsidRDefault="00466F05" w:rsidP="00745399">
            <w:pPr>
              <w:jc w:val="right"/>
              <w:rPr>
                <w:sz w:val="24"/>
                <w:szCs w:val="24"/>
              </w:rPr>
            </w:pPr>
          </w:p>
        </w:tc>
        <w:tc>
          <w:tcPr>
            <w:tcW w:w="6835" w:type="dxa"/>
          </w:tcPr>
          <w:p w14:paraId="2109ADD9" w14:textId="77777777" w:rsidR="00466F05" w:rsidRPr="006D79BB" w:rsidRDefault="00466F05" w:rsidP="00563CDC">
            <w:pPr>
              <w:rPr>
                <w:sz w:val="24"/>
                <w:szCs w:val="24"/>
              </w:rPr>
            </w:pPr>
          </w:p>
        </w:tc>
      </w:tr>
      <w:tr w:rsidR="00745399" w:rsidRPr="006D79BB" w14:paraId="63B527E4" w14:textId="77777777" w:rsidTr="00466F05">
        <w:tc>
          <w:tcPr>
            <w:tcW w:w="2515" w:type="dxa"/>
          </w:tcPr>
          <w:p w14:paraId="79EB0455" w14:textId="77777777" w:rsidR="00745399" w:rsidRPr="006D79BB" w:rsidRDefault="00745399" w:rsidP="00745399">
            <w:pPr>
              <w:jc w:val="right"/>
              <w:rPr>
                <w:sz w:val="24"/>
                <w:szCs w:val="24"/>
              </w:rPr>
            </w:pPr>
          </w:p>
          <w:p w14:paraId="0A521CD3" w14:textId="77777777" w:rsidR="00745399" w:rsidRPr="006D79BB" w:rsidRDefault="00745399" w:rsidP="00745399">
            <w:pPr>
              <w:jc w:val="right"/>
              <w:rPr>
                <w:sz w:val="24"/>
                <w:szCs w:val="24"/>
              </w:rPr>
            </w:pPr>
            <w:r w:rsidRPr="006D79BB">
              <w:rPr>
                <w:sz w:val="24"/>
                <w:szCs w:val="24"/>
              </w:rPr>
              <w:t>ADDRESS:</w:t>
            </w:r>
          </w:p>
          <w:p w14:paraId="75E968E0" w14:textId="564403C9" w:rsidR="00745399" w:rsidRPr="006D79BB" w:rsidRDefault="00745399" w:rsidP="00745399">
            <w:pPr>
              <w:jc w:val="right"/>
              <w:rPr>
                <w:sz w:val="24"/>
                <w:szCs w:val="24"/>
              </w:rPr>
            </w:pPr>
          </w:p>
        </w:tc>
        <w:tc>
          <w:tcPr>
            <w:tcW w:w="6835" w:type="dxa"/>
          </w:tcPr>
          <w:p w14:paraId="166960D9" w14:textId="77777777" w:rsidR="00745399" w:rsidRPr="006D79BB" w:rsidRDefault="00745399" w:rsidP="00563CDC">
            <w:pPr>
              <w:rPr>
                <w:sz w:val="24"/>
                <w:szCs w:val="24"/>
              </w:rPr>
            </w:pPr>
          </w:p>
        </w:tc>
      </w:tr>
      <w:tr w:rsidR="00745399" w:rsidRPr="006D79BB" w14:paraId="2ED29752" w14:textId="77777777" w:rsidTr="00466F05">
        <w:tc>
          <w:tcPr>
            <w:tcW w:w="2515" w:type="dxa"/>
          </w:tcPr>
          <w:p w14:paraId="2CB1FBB2" w14:textId="77777777" w:rsidR="00745399" w:rsidRPr="006D79BB" w:rsidRDefault="00745399" w:rsidP="00745399">
            <w:pPr>
              <w:jc w:val="right"/>
              <w:rPr>
                <w:sz w:val="24"/>
                <w:szCs w:val="24"/>
              </w:rPr>
            </w:pPr>
          </w:p>
          <w:p w14:paraId="01694915" w14:textId="77777777" w:rsidR="00745399" w:rsidRPr="006D79BB" w:rsidRDefault="00745399" w:rsidP="00745399">
            <w:pPr>
              <w:jc w:val="right"/>
              <w:rPr>
                <w:sz w:val="24"/>
                <w:szCs w:val="24"/>
              </w:rPr>
            </w:pPr>
            <w:r w:rsidRPr="006D79BB">
              <w:rPr>
                <w:sz w:val="24"/>
                <w:szCs w:val="24"/>
              </w:rPr>
              <w:t>PHONE NUMBER:</w:t>
            </w:r>
          </w:p>
          <w:p w14:paraId="37C84579" w14:textId="090AE113" w:rsidR="00745399" w:rsidRPr="006D79BB" w:rsidRDefault="00745399" w:rsidP="00745399">
            <w:pPr>
              <w:jc w:val="right"/>
              <w:rPr>
                <w:sz w:val="24"/>
                <w:szCs w:val="24"/>
              </w:rPr>
            </w:pPr>
          </w:p>
        </w:tc>
        <w:tc>
          <w:tcPr>
            <w:tcW w:w="6835" w:type="dxa"/>
          </w:tcPr>
          <w:p w14:paraId="191DFF29" w14:textId="77777777" w:rsidR="00745399" w:rsidRPr="006D79BB" w:rsidRDefault="00745399" w:rsidP="00563CDC">
            <w:pPr>
              <w:rPr>
                <w:sz w:val="24"/>
                <w:szCs w:val="24"/>
              </w:rPr>
            </w:pPr>
          </w:p>
        </w:tc>
      </w:tr>
      <w:tr w:rsidR="00745399" w:rsidRPr="006D79BB" w14:paraId="2229B817" w14:textId="77777777" w:rsidTr="00466F05">
        <w:tc>
          <w:tcPr>
            <w:tcW w:w="2515" w:type="dxa"/>
          </w:tcPr>
          <w:p w14:paraId="17F11F7A" w14:textId="77777777" w:rsidR="00745399" w:rsidRPr="006D79BB" w:rsidRDefault="00745399" w:rsidP="00745399">
            <w:pPr>
              <w:jc w:val="right"/>
              <w:rPr>
                <w:sz w:val="24"/>
                <w:szCs w:val="24"/>
              </w:rPr>
            </w:pPr>
          </w:p>
          <w:p w14:paraId="3603D477" w14:textId="77777777" w:rsidR="00745399" w:rsidRPr="006D79BB" w:rsidRDefault="00745399" w:rsidP="00745399">
            <w:pPr>
              <w:jc w:val="right"/>
              <w:rPr>
                <w:sz w:val="24"/>
                <w:szCs w:val="24"/>
              </w:rPr>
            </w:pPr>
            <w:r w:rsidRPr="006D79BB">
              <w:rPr>
                <w:sz w:val="24"/>
                <w:szCs w:val="24"/>
              </w:rPr>
              <w:t>EMAIL ADDRESS:</w:t>
            </w:r>
          </w:p>
          <w:p w14:paraId="6003ECF2" w14:textId="2E6D668C" w:rsidR="006D79BB" w:rsidRPr="006D79BB" w:rsidRDefault="006D79BB" w:rsidP="00745399">
            <w:pPr>
              <w:jc w:val="right"/>
              <w:rPr>
                <w:sz w:val="24"/>
                <w:szCs w:val="24"/>
              </w:rPr>
            </w:pPr>
          </w:p>
        </w:tc>
        <w:tc>
          <w:tcPr>
            <w:tcW w:w="6835" w:type="dxa"/>
          </w:tcPr>
          <w:p w14:paraId="11A5D6AF" w14:textId="77777777" w:rsidR="00745399" w:rsidRPr="006D79BB" w:rsidRDefault="00745399" w:rsidP="00563CDC">
            <w:pPr>
              <w:rPr>
                <w:sz w:val="24"/>
                <w:szCs w:val="24"/>
              </w:rPr>
            </w:pPr>
          </w:p>
        </w:tc>
      </w:tr>
    </w:tbl>
    <w:p w14:paraId="638DA67E" w14:textId="2A5815CD" w:rsidR="00745399" w:rsidRPr="006D79BB" w:rsidRDefault="00745399" w:rsidP="00563CDC">
      <w:pPr>
        <w:spacing w:after="0" w:line="240" w:lineRule="auto"/>
        <w:rPr>
          <w:sz w:val="24"/>
          <w:szCs w:val="24"/>
        </w:rPr>
      </w:pPr>
    </w:p>
    <w:p w14:paraId="104920CF" w14:textId="7B84BDAC" w:rsidR="00745399" w:rsidRPr="006D79BB" w:rsidRDefault="00745399" w:rsidP="006D79BB">
      <w:pPr>
        <w:spacing w:after="0" w:line="240" w:lineRule="auto"/>
        <w:jc w:val="center"/>
        <w:rPr>
          <w:b/>
          <w:bCs/>
          <w:sz w:val="24"/>
          <w:szCs w:val="24"/>
        </w:rPr>
      </w:pPr>
      <w:r w:rsidRPr="006D79BB">
        <w:rPr>
          <w:b/>
          <w:bCs/>
          <w:sz w:val="24"/>
          <w:szCs w:val="24"/>
        </w:rPr>
        <w:t>TH</w:t>
      </w:r>
      <w:bookmarkStart w:id="0" w:name="_GoBack"/>
      <w:bookmarkEnd w:id="0"/>
      <w:r w:rsidRPr="006D79BB">
        <w:rPr>
          <w:b/>
          <w:bCs/>
          <w:sz w:val="24"/>
          <w:szCs w:val="24"/>
        </w:rPr>
        <w:t>ANK YOU! We will contact you to s</w:t>
      </w:r>
      <w:r w:rsidR="006D79BB" w:rsidRPr="006D79BB">
        <w:rPr>
          <w:b/>
          <w:bCs/>
          <w:sz w:val="24"/>
          <w:szCs w:val="24"/>
        </w:rPr>
        <w:t>et up our first meeting soon!</w:t>
      </w:r>
    </w:p>
    <w:sectPr w:rsidR="00745399" w:rsidRPr="006D79BB" w:rsidSect="006D7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DC"/>
    <w:rsid w:val="00011B67"/>
    <w:rsid w:val="000267CD"/>
    <w:rsid w:val="00026DC2"/>
    <w:rsid w:val="00035065"/>
    <w:rsid w:val="00041C02"/>
    <w:rsid w:val="00042ED8"/>
    <w:rsid w:val="00054642"/>
    <w:rsid w:val="000547B8"/>
    <w:rsid w:val="00056960"/>
    <w:rsid w:val="00063F82"/>
    <w:rsid w:val="00095DDD"/>
    <w:rsid w:val="000A5905"/>
    <w:rsid w:val="000D0CC0"/>
    <w:rsid w:val="000D28AB"/>
    <w:rsid w:val="000E12E4"/>
    <w:rsid w:val="000E6213"/>
    <w:rsid w:val="000E7E5F"/>
    <w:rsid w:val="000F4ADC"/>
    <w:rsid w:val="000F72B5"/>
    <w:rsid w:val="001178FD"/>
    <w:rsid w:val="00123B20"/>
    <w:rsid w:val="00134D0E"/>
    <w:rsid w:val="00136051"/>
    <w:rsid w:val="00142085"/>
    <w:rsid w:val="00151C92"/>
    <w:rsid w:val="00152D3D"/>
    <w:rsid w:val="0016006C"/>
    <w:rsid w:val="001604C7"/>
    <w:rsid w:val="0016474B"/>
    <w:rsid w:val="00173DED"/>
    <w:rsid w:val="00176F2D"/>
    <w:rsid w:val="00180586"/>
    <w:rsid w:val="001907C4"/>
    <w:rsid w:val="001A290F"/>
    <w:rsid w:val="001D438B"/>
    <w:rsid w:val="001E4BE8"/>
    <w:rsid w:val="001E6B5E"/>
    <w:rsid w:val="001E7536"/>
    <w:rsid w:val="002044EC"/>
    <w:rsid w:val="00207BC0"/>
    <w:rsid w:val="0021217D"/>
    <w:rsid w:val="00216364"/>
    <w:rsid w:val="0021767D"/>
    <w:rsid w:val="00220D86"/>
    <w:rsid w:val="00222225"/>
    <w:rsid w:val="00224CDC"/>
    <w:rsid w:val="00231A76"/>
    <w:rsid w:val="0023579E"/>
    <w:rsid w:val="00251486"/>
    <w:rsid w:val="002526C4"/>
    <w:rsid w:val="0025702A"/>
    <w:rsid w:val="00274402"/>
    <w:rsid w:val="002C1B30"/>
    <w:rsid w:val="002C6927"/>
    <w:rsid w:val="002D3059"/>
    <w:rsid w:val="002D7AE4"/>
    <w:rsid w:val="002E5B4E"/>
    <w:rsid w:val="002E5BC4"/>
    <w:rsid w:val="002E7E00"/>
    <w:rsid w:val="002F171A"/>
    <w:rsid w:val="003138D7"/>
    <w:rsid w:val="00333751"/>
    <w:rsid w:val="00335CD3"/>
    <w:rsid w:val="00340871"/>
    <w:rsid w:val="0035705C"/>
    <w:rsid w:val="00371820"/>
    <w:rsid w:val="00374FCF"/>
    <w:rsid w:val="00385674"/>
    <w:rsid w:val="003A223A"/>
    <w:rsid w:val="003E740D"/>
    <w:rsid w:val="003F5322"/>
    <w:rsid w:val="00412E0A"/>
    <w:rsid w:val="00414685"/>
    <w:rsid w:val="00427D3D"/>
    <w:rsid w:val="00431799"/>
    <w:rsid w:val="004355BC"/>
    <w:rsid w:val="00440D6C"/>
    <w:rsid w:val="00442F89"/>
    <w:rsid w:val="0045427B"/>
    <w:rsid w:val="00464F23"/>
    <w:rsid w:val="00466F05"/>
    <w:rsid w:val="0049162A"/>
    <w:rsid w:val="00491EB9"/>
    <w:rsid w:val="004A1DEE"/>
    <w:rsid w:val="004B4CA3"/>
    <w:rsid w:val="004C08E5"/>
    <w:rsid w:val="004C4D45"/>
    <w:rsid w:val="004D67F9"/>
    <w:rsid w:val="004D6E4B"/>
    <w:rsid w:val="004E021C"/>
    <w:rsid w:val="004E0A60"/>
    <w:rsid w:val="004E4820"/>
    <w:rsid w:val="004E747E"/>
    <w:rsid w:val="004F4266"/>
    <w:rsid w:val="004F6718"/>
    <w:rsid w:val="0050074C"/>
    <w:rsid w:val="00505B41"/>
    <w:rsid w:val="0051382B"/>
    <w:rsid w:val="0053215E"/>
    <w:rsid w:val="00533C90"/>
    <w:rsid w:val="005417ED"/>
    <w:rsid w:val="005433A9"/>
    <w:rsid w:val="00543452"/>
    <w:rsid w:val="00545DB1"/>
    <w:rsid w:val="0055105B"/>
    <w:rsid w:val="00563CDC"/>
    <w:rsid w:val="005A219B"/>
    <w:rsid w:val="005A4A56"/>
    <w:rsid w:val="005A5661"/>
    <w:rsid w:val="005B497C"/>
    <w:rsid w:val="005C1325"/>
    <w:rsid w:val="005C5680"/>
    <w:rsid w:val="005C6A3B"/>
    <w:rsid w:val="005C7002"/>
    <w:rsid w:val="005D02B2"/>
    <w:rsid w:val="005D468E"/>
    <w:rsid w:val="005F61D5"/>
    <w:rsid w:val="00601DBC"/>
    <w:rsid w:val="0061513F"/>
    <w:rsid w:val="00615E44"/>
    <w:rsid w:val="00616186"/>
    <w:rsid w:val="00633141"/>
    <w:rsid w:val="006369D5"/>
    <w:rsid w:val="00646C66"/>
    <w:rsid w:val="00651D8E"/>
    <w:rsid w:val="00654A7F"/>
    <w:rsid w:val="00654AB0"/>
    <w:rsid w:val="00654EC4"/>
    <w:rsid w:val="00674E11"/>
    <w:rsid w:val="006B204E"/>
    <w:rsid w:val="006C1DFC"/>
    <w:rsid w:val="006C7A1B"/>
    <w:rsid w:val="006D79BB"/>
    <w:rsid w:val="006F04FB"/>
    <w:rsid w:val="006F11C4"/>
    <w:rsid w:val="006F178F"/>
    <w:rsid w:val="006F586E"/>
    <w:rsid w:val="00705DF0"/>
    <w:rsid w:val="00721504"/>
    <w:rsid w:val="007329C2"/>
    <w:rsid w:val="00732D9C"/>
    <w:rsid w:val="00745399"/>
    <w:rsid w:val="00746E1E"/>
    <w:rsid w:val="00757F27"/>
    <w:rsid w:val="00761EA7"/>
    <w:rsid w:val="00763931"/>
    <w:rsid w:val="00763A12"/>
    <w:rsid w:val="00764677"/>
    <w:rsid w:val="00764943"/>
    <w:rsid w:val="0077052E"/>
    <w:rsid w:val="0077096A"/>
    <w:rsid w:val="00794BEE"/>
    <w:rsid w:val="007A2904"/>
    <w:rsid w:val="007A4BCD"/>
    <w:rsid w:val="007B06C0"/>
    <w:rsid w:val="007B20FE"/>
    <w:rsid w:val="007B5C42"/>
    <w:rsid w:val="007D55EA"/>
    <w:rsid w:val="007D7AEC"/>
    <w:rsid w:val="007F0D9A"/>
    <w:rsid w:val="00804BF2"/>
    <w:rsid w:val="00810B09"/>
    <w:rsid w:val="00817168"/>
    <w:rsid w:val="00817FC5"/>
    <w:rsid w:val="00834424"/>
    <w:rsid w:val="008359B0"/>
    <w:rsid w:val="008623A2"/>
    <w:rsid w:val="00865BCD"/>
    <w:rsid w:val="008732F9"/>
    <w:rsid w:val="008735FF"/>
    <w:rsid w:val="0088577B"/>
    <w:rsid w:val="00887008"/>
    <w:rsid w:val="00897BCF"/>
    <w:rsid w:val="008B21B9"/>
    <w:rsid w:val="008C60E1"/>
    <w:rsid w:val="008D12B4"/>
    <w:rsid w:val="008E1859"/>
    <w:rsid w:val="008E2B41"/>
    <w:rsid w:val="008E2DAE"/>
    <w:rsid w:val="008E55F6"/>
    <w:rsid w:val="008E6377"/>
    <w:rsid w:val="00900BE3"/>
    <w:rsid w:val="00903609"/>
    <w:rsid w:val="00910299"/>
    <w:rsid w:val="009278CF"/>
    <w:rsid w:val="009309C8"/>
    <w:rsid w:val="0093137C"/>
    <w:rsid w:val="009318FA"/>
    <w:rsid w:val="00933F1F"/>
    <w:rsid w:val="0093504B"/>
    <w:rsid w:val="00941715"/>
    <w:rsid w:val="00942283"/>
    <w:rsid w:val="00947158"/>
    <w:rsid w:val="00947BCC"/>
    <w:rsid w:val="00952624"/>
    <w:rsid w:val="00966CAF"/>
    <w:rsid w:val="0098077F"/>
    <w:rsid w:val="00982238"/>
    <w:rsid w:val="00984F4D"/>
    <w:rsid w:val="00986D1C"/>
    <w:rsid w:val="009A00ED"/>
    <w:rsid w:val="009A409F"/>
    <w:rsid w:val="009A5698"/>
    <w:rsid w:val="009A6DEA"/>
    <w:rsid w:val="009B19B8"/>
    <w:rsid w:val="009B1DBE"/>
    <w:rsid w:val="009B53F2"/>
    <w:rsid w:val="009C1B46"/>
    <w:rsid w:val="009D64A7"/>
    <w:rsid w:val="009E601C"/>
    <w:rsid w:val="009F1C06"/>
    <w:rsid w:val="00A034F1"/>
    <w:rsid w:val="00A0556A"/>
    <w:rsid w:val="00A14043"/>
    <w:rsid w:val="00A14D79"/>
    <w:rsid w:val="00A22A99"/>
    <w:rsid w:val="00A26FA8"/>
    <w:rsid w:val="00A30205"/>
    <w:rsid w:val="00A33069"/>
    <w:rsid w:val="00A46330"/>
    <w:rsid w:val="00A475DD"/>
    <w:rsid w:val="00A8242E"/>
    <w:rsid w:val="00A97F11"/>
    <w:rsid w:val="00AD0D5A"/>
    <w:rsid w:val="00B0728E"/>
    <w:rsid w:val="00B140DC"/>
    <w:rsid w:val="00B157A5"/>
    <w:rsid w:val="00B453B0"/>
    <w:rsid w:val="00B50B76"/>
    <w:rsid w:val="00B513B4"/>
    <w:rsid w:val="00B86B17"/>
    <w:rsid w:val="00B90E61"/>
    <w:rsid w:val="00B914F0"/>
    <w:rsid w:val="00BA0311"/>
    <w:rsid w:val="00BA0FBD"/>
    <w:rsid w:val="00BA620E"/>
    <w:rsid w:val="00BB6DC5"/>
    <w:rsid w:val="00BC2E24"/>
    <w:rsid w:val="00BC632B"/>
    <w:rsid w:val="00BC75D0"/>
    <w:rsid w:val="00BC7C84"/>
    <w:rsid w:val="00BE4379"/>
    <w:rsid w:val="00C04B56"/>
    <w:rsid w:val="00C04BBE"/>
    <w:rsid w:val="00C178E5"/>
    <w:rsid w:val="00C200AE"/>
    <w:rsid w:val="00C2464C"/>
    <w:rsid w:val="00C643E7"/>
    <w:rsid w:val="00C72D11"/>
    <w:rsid w:val="00C83A64"/>
    <w:rsid w:val="00C83CD6"/>
    <w:rsid w:val="00C91666"/>
    <w:rsid w:val="00CA1D8E"/>
    <w:rsid w:val="00CA429E"/>
    <w:rsid w:val="00CB7458"/>
    <w:rsid w:val="00CC0AFE"/>
    <w:rsid w:val="00CD246B"/>
    <w:rsid w:val="00CD4566"/>
    <w:rsid w:val="00CD4ACF"/>
    <w:rsid w:val="00CE4A73"/>
    <w:rsid w:val="00CF3DA4"/>
    <w:rsid w:val="00D0233F"/>
    <w:rsid w:val="00D065AF"/>
    <w:rsid w:val="00D07108"/>
    <w:rsid w:val="00D0729D"/>
    <w:rsid w:val="00D0742D"/>
    <w:rsid w:val="00D142CA"/>
    <w:rsid w:val="00D308BA"/>
    <w:rsid w:val="00D31EBD"/>
    <w:rsid w:val="00D32406"/>
    <w:rsid w:val="00D40964"/>
    <w:rsid w:val="00D43146"/>
    <w:rsid w:val="00D4490A"/>
    <w:rsid w:val="00D53225"/>
    <w:rsid w:val="00D576D1"/>
    <w:rsid w:val="00D82236"/>
    <w:rsid w:val="00D959FA"/>
    <w:rsid w:val="00D97348"/>
    <w:rsid w:val="00D97DFF"/>
    <w:rsid w:val="00DA1E4C"/>
    <w:rsid w:val="00DA3DD6"/>
    <w:rsid w:val="00DA4688"/>
    <w:rsid w:val="00DC6B29"/>
    <w:rsid w:val="00DE539C"/>
    <w:rsid w:val="00DF112A"/>
    <w:rsid w:val="00DF7FAA"/>
    <w:rsid w:val="00E02DA6"/>
    <w:rsid w:val="00E04811"/>
    <w:rsid w:val="00E055AA"/>
    <w:rsid w:val="00E171C5"/>
    <w:rsid w:val="00E340E1"/>
    <w:rsid w:val="00E446A0"/>
    <w:rsid w:val="00E458EF"/>
    <w:rsid w:val="00E520C5"/>
    <w:rsid w:val="00E61E47"/>
    <w:rsid w:val="00E66120"/>
    <w:rsid w:val="00E67237"/>
    <w:rsid w:val="00E67594"/>
    <w:rsid w:val="00E701F2"/>
    <w:rsid w:val="00E74B6A"/>
    <w:rsid w:val="00E750DE"/>
    <w:rsid w:val="00E833C2"/>
    <w:rsid w:val="00E94651"/>
    <w:rsid w:val="00E95AF4"/>
    <w:rsid w:val="00EA17E9"/>
    <w:rsid w:val="00EA7A99"/>
    <w:rsid w:val="00EC0DE3"/>
    <w:rsid w:val="00EE4CBD"/>
    <w:rsid w:val="00EF4F2F"/>
    <w:rsid w:val="00F130CB"/>
    <w:rsid w:val="00F15B59"/>
    <w:rsid w:val="00F237E8"/>
    <w:rsid w:val="00F25C8F"/>
    <w:rsid w:val="00F30FBB"/>
    <w:rsid w:val="00F31464"/>
    <w:rsid w:val="00F36488"/>
    <w:rsid w:val="00F471FF"/>
    <w:rsid w:val="00F518BE"/>
    <w:rsid w:val="00F559EA"/>
    <w:rsid w:val="00F735D5"/>
    <w:rsid w:val="00F737EF"/>
    <w:rsid w:val="00F846C9"/>
    <w:rsid w:val="00F94CDF"/>
    <w:rsid w:val="00FA6AF5"/>
    <w:rsid w:val="00FD6304"/>
    <w:rsid w:val="00FF4117"/>
    <w:rsid w:val="00FF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6227"/>
  <w15:chartTrackingRefBased/>
  <w15:docId w15:val="{B8D90658-5C3C-4ECE-86E0-27AB947B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Hendley</dc:creator>
  <cp:keywords/>
  <dc:description/>
  <cp:lastModifiedBy>Elizabeth Hendley</cp:lastModifiedBy>
  <cp:revision>3</cp:revision>
  <cp:lastPrinted>2019-10-09T19:26:00Z</cp:lastPrinted>
  <dcterms:created xsi:type="dcterms:W3CDTF">2019-10-09T14:50:00Z</dcterms:created>
  <dcterms:modified xsi:type="dcterms:W3CDTF">2019-10-09T19:26:00Z</dcterms:modified>
</cp:coreProperties>
</file>